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64EC0">
        <w:rPr>
          <w:rFonts w:ascii="Times New Roman" w:hAnsi="Times New Roman"/>
          <w:sz w:val="24"/>
          <w:szCs w:val="24"/>
          <w:lang w:eastAsia="ru-RU"/>
        </w:rPr>
        <w:t>Приказ Министерства здравоохранения РФ от 8 ноября 2012 г. N 689н</w:t>
      </w:r>
      <w:r w:rsidRPr="00364EC0">
        <w:rPr>
          <w:rFonts w:ascii="Times New Roman" w:hAnsi="Times New Roman"/>
          <w:sz w:val="24"/>
          <w:szCs w:val="24"/>
          <w:lang w:eastAsia="ru-RU"/>
        </w:rPr>
        <w:br/>
        <w:t>"Об утверждении порядка оказания медицинской помощи взрослому населению при заболевании, вызываемом вирусом иммунодефицита человека (ВИЧ-инфекции)"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В соответствии со статьей 37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2010, N 48, ст. 6724; 2012, N 26, ст. 3442, 3446) приказываю: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Утвердить прилагаемый Порядок оказания медицинской помощи взрослому населению при заболевании, вызываемом вирусом иммунодефицита человека (ВИЧ-инфекции).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58"/>
        <w:gridCol w:w="3353"/>
      </w:tblGrid>
      <w:tr w:rsidR="005946C2" w:rsidRPr="00364EC0" w:rsidTr="001C2548">
        <w:trPr>
          <w:tblCellSpacing w:w="15" w:type="dxa"/>
        </w:trPr>
        <w:tc>
          <w:tcPr>
            <w:tcW w:w="3300" w:type="pct"/>
            <w:vAlign w:val="bottom"/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</w:tcPr>
          <w:p w:rsidR="005946C2" w:rsidRPr="00364EC0" w:rsidRDefault="005946C2" w:rsidP="00364EC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В.И. Скворцова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Зарегистрировано в Минюсте РФ 21 декабря 2012 г.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Регистрационный N 26267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 xml:space="preserve">Порядок </w:t>
      </w:r>
      <w:r w:rsidRPr="00364EC0">
        <w:rPr>
          <w:rFonts w:ascii="Times New Roman" w:hAnsi="Times New Roman"/>
          <w:sz w:val="24"/>
          <w:szCs w:val="24"/>
          <w:lang w:eastAsia="ru-RU"/>
        </w:rPr>
        <w:br/>
        <w:t>оказания медицинской помощи взрослому населению при заболевании, вызываемом вирусом иммунодефицита человека (ВИЧ-инфекции)</w:t>
      </w:r>
      <w:r w:rsidRPr="00364EC0">
        <w:rPr>
          <w:rFonts w:ascii="Times New Roman" w:hAnsi="Times New Roman"/>
          <w:sz w:val="24"/>
          <w:szCs w:val="24"/>
          <w:lang w:eastAsia="ru-RU"/>
        </w:rPr>
        <w:br/>
        <w:t>(утв. приказом Министерства здравоохранения РФ от 8 ноября 2012 г. N 689н)</w:t>
      </w:r>
    </w:p>
    <w:p w:rsidR="005946C2" w:rsidRPr="00364EC0" w:rsidRDefault="005946C2" w:rsidP="00364EC0">
      <w:pPr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4EC0">
        <w:rPr>
          <w:rFonts w:ascii="Times New Roman" w:hAnsi="Times New Roman"/>
          <w:b/>
          <w:bCs/>
          <w:sz w:val="24"/>
          <w:szCs w:val="24"/>
          <w:lang w:eastAsia="ru-RU"/>
        </w:rPr>
        <w:t>ГАРАНТ: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 порядках оказания медицинской помощи населению РФ см. справку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1. Настоящий Порядок устанавливает правила оказания медицинской помощи взрослому населению при заболевании, вызываемом вирусом иммунодефицита человека (ВИЧ-инфекции) (далее соответственно - медицинская помощь, больные ВИЧ-инфекцией), в медицинских организациях.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2. Медицинская помощь оказывается в рамках: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скорой медицинской помощи;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первичной медико-санитарной помощи;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специализированной, в том числе высокотехнологичной, медицинской помощи;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паллиативной помощи.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3. Медицинские организации, оказывающие медицинскую помощь, осуществляют свою деятельность в соответствии с приложениями N 1 - 15 к настоящему Порядку.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4. Скорая, в том числе скорая специализированная, медицинская помощь больным ВИЧ-инфекцией с травмами, острыми заболеваниями и состояниями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реанимационного или нейрохирургического профилей в соответствии с приказом Министерства здравоохранения и социального развития Российской Федерации от 1 ноября 2004 г. N 179 "Об утверждении порядка оказания скорой медицинской помощи" (зарегистрирован Министерством юстиции Российской Федерации 23 ноября 2004 г., регистрационный N 6136) с изменениями, внесенными приказами Министерства здравоохранения и социального развития Российской Федерации от 2 августа 2010 г. N 586н (зарегистрирован Министерством юстиции Российской Федерации 30 августа 2010 г., регистрационный N 18289), от 15 марта 2011 г. N 202н (зарегистрирован Министерством юстиции Российской Федерации 4 апреля 2011 г., регистрационный N 20390) и от 30 января 2012 г. N 65н (зарегистрирован Министерством юстиции Российской Федерации 14 марта 2012 г., регистрационный N 23472).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5. Скорая, в том числе скорая специализированная, медицинская помощь больным ВИЧ-инфекцией оказывается в экстренной и неотложной формах вне медицинской организации, а также в амбулаторных и стационарных условиях.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6. При наличии медицинских показаний после устранения угрожающих жизни состояний больные ВИЧ-инфекцией переводятся в инфекционное отделение (койки) медицинской организации для оказания медицинской помощи.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7. При оказании скорой медицинской помощи больным ВИЧ-инфекцией в случае необходимости осуществляется их медицинская эвакуация, которая включает в себя санитарно-авиационную и санитарную эвакуацию.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8. Первичная медико-санитарная помощь больным ВИЧ-инфекцией предусматривает мероприятия по профилактике, диагностике и лечению, ВИЧ-инфекции, формированию здорового образа жизни и санитарно-гигиеническому просвещению, направленному на изменение поведения больных ВИЧ-инфекцией, с целью обеспечения предотвращения дальнейшего распространения ВИЧ-инфекции.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9. Первичная медико-санитарная помощь больным ВИЧ-инфекцией предусматривает: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первичную доврачебную медико-санитарную помощь;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первичную врачебную медико-санитарную помощь;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первичную специализированную медико-санитарную помощь;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10. В рамках оказания первичной медико-санитарной помощи осуществляется: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выявление показаний к обследованию на ВИЧ-инфекцию;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назначение обследования на ВИЧ-инфекцию с обязательным проведением до- и послетестового консультирования;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направление больного с подозрением на ВИЧ-инфекцию к врачу-инфекционисту центра профилактики и борьбы со СПИД (далее - Центр СПИД).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11. При направлении больного к врачу-инфекционисту врач, направляющий пациента, представляет выписку из амбулаторной карты (истории болезни) с указанием диагноза, сопутствующих заболеваний и имеющихся данных лабораторных и функциональных исследований.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12. Первичная медико-санитарная помощь больным ВИЧ-инфекцией оказывается врачами-терапевтами, врачами-терапевтами участковыми и врачами общей практики (семейными врачами), врачами-инфекционистами, а также врачами специалистами иных специальностей и медицинскими работниками со средним медицинским образованием в амбулаторных условиях и в условиях дневного стационара в медицинских организациях, осуществляющих первичную медико-санитарную помощь.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 оказании первичной медико-санитарной помощи больным ВИЧ-инфекцией врач-инфекционист: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устанавливает диагноз ВИЧ-инфекции;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осуществляет диспансерное наблюдение на основе установленных стандартов медицинской помощи;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проводит антиретровирусную терапию на основании решения врачебной комиссии Центра СПИД;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проводит профилактику, диагностику и лечение вторичных заболеваний;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проводит диагностику и лечение побочных реакций, развивающихся на фоне антиретровирусной терапии;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осуществляет профилактику передачи ВИЧ-инфекции от матери к ребенку во время беременности и родов.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13. Оказание больным ВИЧ-инфекцией медицинской помощи при заболеваниях, не связанных с ВИЧ-инфекцией, проводится соответствующими врачами-специалистами с учетом рекомендаций врачей-инфекционистов.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14. Специализированная, в том числе высокотехнологичная, медицинская помощь больным ВИЧ-инфекцией оказывается врачами-инфекционистами на основе установленных стандартов медицинской помощи в отделениях для лечения больных ВИЧ-инфекцией медицинских организаций, оказывающих медицинскую помощь по профилю "инфекционные заболевания".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 отсутствии в медицинской организации отделения для лечения больных ВИЧ-инфекцией оказание специализированной медицинской помощи осуществляется в стационарных условиях на базе инфекционного отделения, имеющего в своем составе выделенные койки для лечения больных ВИЧ-инфекцией.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 г. N 243н (зарегистрирован Министерством юстиции Российской Федерации 12 мая 2010 г., регистрационный N 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Порядком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 г. N 617 (зарегистрирован Министерством юстиции Российской Федерации 27 октября 2005 г., регистрационный N 7115).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16.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Порядком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 г. N 1689н (зарегистрирован Министерством юстиции Российской Федерации 8 февраля 2012 г., регистрационный N 23164).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17. Специализированная помощь больным ВИЧ-инфекцией в медицинских организациях, оказывающих медицинскую помощь по профилю "инфекционные заболевания", осуществляется после направления больного в соответствующую медицинскую организацию врачом-инфекционистом медицинской организации, оказывающей амбулаторную помощь, а также при самостоятельном обращении больного ВИЧ-инфекцией.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18. Специализированная помощь больным ВИЧ-инфекцией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19. При наличии медицинских показаний лечение больных ВИЧ-инфекцией проводят с привлечением врачей-специалистов по специальностям, предусмотренным Номенклатурой специальностей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 г. N 210н (зарегистрирован Министерством юстиции Российской Федерации 5 июня 2009 г., регистрационный N 14032), с изменениями, внесенными приказом Министерства здравоохранения и социального развития Российской Федерации от 9 февраля 2011 г. N 94н (зарегистрирован Министерством юстиции Российской Федерации 16 марта 2011 г., регистрационный N 20144).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20. Оказание медицинской помощи в стационарных условиях больным ВИЧ-инфекцией осуществляется по медицинским показаниям (тяжелое и средне тяжелое течение ВИЧ-инфекции; необходимость дополнительных клинических, лабораторных и инструментальных исследований для проведения дифференциальной диагностики; отсутствие клинического эффекта от проводимой терапии в амбулаторных условиях и при наличии эпидемических показаний).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21. Лечение больных ВИЧ-инфекцией в стационарных условиях осуществляется по направлению участкового врача, врача общей практики (семейного врача), врача-инфекциониста, медицинских работников, выявивших заболевание, требующее оказания медицинской помощи в стационарных условиях.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22. В медицинской организации, в структуре которой организовано инфекционное отделение, для оказания специализированной медицинской помощи больным ВИЧ-инфекцией, рекомендуется предусматривать отделение анестезиологии и реанимации или палату (блок) реанимации и интенсивной терапии, клинико-диагностическую, бактериологическую, вирусологическую, иммунологическую лаборатории и лабораторию молекулярно-генетической диагностики возбудителей инфекционных болезней.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23. В медицинской организации, оказывающей специализированную медицинскую помощь больным ВИЧ-инфекцией в стационарных условиях, должна быть предусмотрена возможность проведения в экстренном порядке клинических анализов крови и мочи, биохимического анализа крови, газового состава крови, кислотно-щелочного соотношения, коагулограммы, электрокардиографии, рентгенографии, эзофагогастродуоденоскопии, искусственной вентиляции легких.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24. При выявлении у больного ВИЧ-инфекцией, находящегося на стационарном лечении, показаний к направлению в отделение для лечения больных ВИЧ-инфекцией, перевод осуществляется только после консультации врача-инфекциониста и при стабильном состоянии пациента.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25. При выявлении у больного ВИЧ-инфекцией заболеваний, не требующих лечения в отделении для лечения больных ВИЧ-инфекцией (в том числе гематологического, онкологического заболевания или туберкулеза), лечение и наблюдение больного ВИЧ-инфекцией осуществляется в профильных отделениях или стационарах, имеющих в своем составе выделенные койки для лечения больных ВИЧ-инфекцией, на основе взаимодействия врачей-специалистов с врачом-инфекционистом.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 отсутствии выделенных коек для лечения больных ВИЧ-инфекцией наблюдение и лечение соответствующей патологии осуществляется в профильных медицинских организациях на общих основаниях.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26. При выявлении у больного ВИЧ-инфекцией медицинских показаний к высокотехнологичным методам лечения медицинская помощь оказывается ему в соответствии с установленным порядком оказания высокотехнологичной медицинской помощи на общих основаниях.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27. Медицинская помощь больным ВИЧ-инфекцией с жизнеугрожающими острыми состояниями осуществляется (вне зависимости от стадии ВИЧ-инфекции) в отделениях реанимации и интенсивной терапии медицинских организаций на основе утвержденных стандартов медицинской помощи и на основе взаимодействия врача-реаниматолога и врача-инфекциониста.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28. Паллиативная помощь больным ВИЧ-инфекцией осуществляется в отделениях и палатах паллиативной помощи больным ВИЧ-инфекцией на основе установленных стандартов медицинской помощи в медицинских организациях, оказывающих медицинскую помощь по соответствующему профилю.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 отсутствии отделений и палат паллиативной помощи для лечения больных ВИЧ-инфекцией они могут быть направлены в хоспис, больницу сестринского ухода и в медицинские организации, обеспечивающие паллиативную помощь больным с наличием морфологически подтвержденного диагноза распространенной формы злокачественного образования, тяжелых необратимых неврологических нарушений и тяжелого хронического болевого синдрома.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Приложение N 1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 Порядку оказания медицинской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помощи взрослому населению при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заболевании, вызываемом вирусом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иммунодефицита человека (ВИЧ-инфекции),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утв. приказом Министерства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здравоохранения РФ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от 8 ноября 2012 г. N 689н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Правила организации деятельности кабинета врача-инфекциониста по работе с больными ВИЧ-инфекцией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1. Настоящие Правила определяют порядок организации деятельности кабинета врача-инфекциониста по работе с больными ВИЧ-инфекцией (далее - Кабинет).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2. Кабинет является структурным подразделением медицинской организации, оказывающей первичную медико-санитарную помощь.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3. На должность врача-инфекциониста Кабинета назначается специалист, соответствующий квалификационным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 г. N 415н (зарегистрирован Министерством юстиции Российской Федерации 9 июля 2009 г., регистрационный N 14292), с изменениями, внесенными приказом Министерства здравоохранения и социального развития Российской Федерации от 26 декабря 2011 г. N 1644н (зарегистрирован Министерством юстиции Российской Федерации 18 апреля 2012 г., регистрационный N 23879), по специальности "инфекционные болезни", прошедший повышение квалификации по вопросам диагностики, лечения и профилактики "ВИЧ-инфекция".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4. Структура и штатная численность Кабинета устанавливается руководителем медицинской организации, в составе которой создан Кабинет, с учетом рекомендуемых штатных нормативов, предусмотренных приложением N 2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5. В Кабинете рекомендуется предусматривать помещение для приема больных ВИЧ-инфекцией и процедурную.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6. Оснащение Кабинета осуществляется в соответствии со стандартом оснащения, предусмотренным приложением N 3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7. Кабинет осуществляет следующие функции: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оказание медицинской помощи больным ВИЧ-инфекцией на основе стандартов медицинской помощи;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выполнение рекомендаций врачей Центров профилактики и борьбы со СПИД по лечению и диспансерному наблюдению больных ВИЧ-инфекцией.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оказание методической и консультативной помощи врачам общей практики (семейным врачам) с целью выявления больных группы риска по ВИЧ-инфекции, а также членам семей и половым партнерам больными ВИЧ-инфекцией;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обеспечение выполнения рекомендаций специалистов Центров СПИД по лечению и диспансерному наблюдению больных ВИЧ-инфекцией;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направление больных ВИЧ-инфекцией при наличии медицинских показаний на стационарное лечение;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организация забора анализов у больных ВИЧ-инфекцией для проведения лабораторных исследований с доставкой материала в клинико-диагностические, бактериологическую, вирусологические, иммунологические лаборатории и лабораторию молекулярно-генетической диагностики возбудителей инфекционных болезней;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направление при наличии медицинских показаний на консультацию к врачам-специалистам;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осуществление диспансерного наблюдения за больными ВИЧ-инфекцией;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оказание методической помощи медицинским работникам образовательных организаций по вопросам осуществления профилактических и диагностических мероприятий по ВИЧ-инфекции;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участие в проведении анализа основных медико-статистических показателей заболеваемости ВИЧ-инфекцией, а также инвалидности и смертности по причине ВИЧ-инфекции на обслуживаемой территории;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организация и проведение санитарно-просветительной работы среди больных ВИЧ-инфекцией, их половых партнеров и членов семей;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ведение учетной и отчетной документации и представление отчетов о деятельности Кабинета.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Приложение N 2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 Порядку оказания медицинской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помощи взрослому населению при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заболевании, вызываемом вирусом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иммунодефицита человека (ВИЧ-инфекции),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утв. приказом Министерства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здравоохранения РФ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от 8 ноября 2012 г. N 689н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Рекомендуемые штатные нормативы кабинета врача-инфекциониста по работе с больными ВИЧ-инфекцией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89"/>
        <w:gridCol w:w="7296"/>
      </w:tblGrid>
      <w:tr w:rsidR="005946C2" w:rsidRPr="00364EC0" w:rsidTr="001C2548">
        <w:trPr>
          <w:tblCellSpacing w:w="15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7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2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72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1000 зарегистрированных больных ВИЧ-инфекцией или 500 больных ВИЧ-инфекцией, находящихся на диспансерном учете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2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72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1 должность врача-инфекциониста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2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72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1 должность врача-инфекциониста (для уборки помещений)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Примечания: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1. Рекомендуемые штатные нормативы кабинета врача-инфекциониста по работе с больными ВИЧ-инфекцией не распространяются на медицинские организации частной системы здравоохранения.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2. Для районов с низкой плотностью населения и ограниченной транспортной доступностью медицинских организаций количество должностей кабинета врача-инфекциониста по работе с больными ВИЧ-инфекцией устанавливается исходя из меньшей численности больных ВИЧ-инфекцией.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3. Для организаций и территорий, подлежащих обслуживанию Федеральным медико-биологическим агентством, согласно распоряжению Правительства Российской Федерации от 21 августа 2006 г. N 1156-р (Собрание законодательства Российской Федерации, 2006, N 35, ст. 3774; N 49 , ст. 5267; N 52, ст. 5614; 2008, N 11, ст. 1060; 2009 , N 14, ст. 1727; 2010, N 3, ст. 336; N 18, ст. 2271; 2011, N 16, ст. 2303; N 21, ст. 3004; N 47, ст. 6699; N 51, ст. 7526; 2012, N 19, ст. 2410), количество должностей врача-инфекциониста устанавливается вне зависимости от численности прикрепленного населения.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Приложение N 3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 Порядку оказания медицинской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помощи взрослому населению при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заболевании, вызываемом вирусом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иммунодефицита человека (ВИЧ-инфекции),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утв. приказом Министерства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здравоохранения РФ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от 8 ноября 2012 г. N 689н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Стандарт оснащения кабинета врача-инфекциониста по работе с больными ВИЧ-инфекцией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1. Стандарт оснащения помещения для приема больных ВИЧ-инфекцией кабинета врача-инфекциониста по работе с больными ВИЧ-инфекцией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48"/>
        <w:gridCol w:w="2822"/>
      </w:tblGrid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Автоматизированное рабочее место (компьютер, принтер, блок бесперебойного питания, аппарат телефонной и факсимильной связи, модем)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Стол рабочий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Кушетка медицинская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медицинской документации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Настольная лампа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Лампа для осмотра полости рта (фонарик)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Термометр медицинский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Ширма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Ростомер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Фонендоскоп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Шпатель одноразовый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Полотенцедержатель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Бактерицидная установка рециркуляторного типа</w:t>
            </w:r>
          </w:p>
        </w:tc>
        <w:tc>
          <w:tcPr>
            <w:tcW w:w="2790" w:type="dxa"/>
            <w:tcBorders>
              <w:bottom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2. Стандарт оснащения процедурной кабинета врача-инфекциониста по работе с больными ВИЧ-инфекцией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86"/>
        <w:gridCol w:w="2769"/>
      </w:tblGrid>
      <w:tr w:rsidR="005946C2" w:rsidRPr="00364EC0" w:rsidTr="001C2548">
        <w:trPr>
          <w:tblCellSpacing w:w="15" w:type="dxa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Стол рабочий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Кушетка медицинская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хранения медицинских инструментов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хранения лекарственных средств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Стерилизатор медицинский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Бактерицидная установка рециркуляторного типа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Емкость для сбора бытовых и медицинских отходов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Емкость для дезинфекции инструментария и расходных материалов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Очки защитные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для внутривенных вливаний (одноразовая)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Аптечка АНТИСПИД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Противошоковая аптечка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Диспенсер с антисептическим мылом и антисептиком</w:t>
            </w: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Приложение N 4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 Порядку оказания медицинской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помощи взрослому населению при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заболевании, вызываемом вирусом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иммунодефицита человека (ВИЧ-инфекции),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утв. приказом Министерства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здравоохранения РФ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от 8 ноября 2012 г. N 689н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Правила организации деятельности центра профилактики и борьбы со СПИД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1. Настоящие Правила определяют порядок организации деятельности центра профилактики и борьбы со СПИД (далее - центр СПИД).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2. Центр СПИД является самостоятельной медицинской организацией или структурным подразделением медицинской организации, оказывающей медицинскую помощь по профилю "инфекционные болезни".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3. Структура и штатная численность центра СПИД устанавливается с учетом рекомендуемых штатных нормативов, предусмотренных приложением N 5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4. Оснащение центра СПИД осуществляется в соответствии со стандартом оснащения, установленным приложением N 6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5. Для обеспечения функций центра СПИД в его структуре рекомендуется предусматривать: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амбулаторно-поликлиническое отделение;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клинико-диагностическое отделение;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педиатрическое отделение;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эпидемиологический отдел;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клинико-диагностическую лабораторию;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отдел профилактики с кабинетом психосоциального консультирования и добровольного обследования на ВИЧ-инфекцию, в том числе анонимного;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кабинеты по профилям;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кабинет функциональной диагностики;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процедурный кабинет;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организационно-методический отдел;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отдел информационных технологий;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правовой отдел;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аптеку.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6. Центр СПИД осуществляет следующие функции: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а) проведение лечебно-профилактических мероприятий: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выявление, учет и регистрация случаев ВИЧ-инфекции;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установление диагноза ВИЧ-инфекции;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организация и оказание медицинской помощи больным ВИЧ-инфекцией в на основе установленных стандартов медицинской помощи;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проведение профилактики, диагностики и лечения парентеральных вирусных гепатитов у больных ВИЧ-инфекцией;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проведение химиопрофилактики вторичных заболеваний, превентивной терапии и лечения побочных реакций и нежелательных явлений от применения лекарственных средств при ВИЧ-инфекции и парентеральных вирусных гепатитах у больных ВИЧ-инфекцией;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организация и проведение комплекса мероприятий по профилактике передачи ВИЧ-инфекции от матери к ребёнку;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определение риска заражения и необходимости постконтактной профилактики ВИЧ-инфекции, а также ее проведение;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организация лекарственного обеспечения больных ВИЧ-инфекцией на территории обслуживания;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б) методическое руководство деятельностью медицинских организаций по вопросам диагностики, лечения, лекарственного обеспечения, профилактики, медицинского освидетельствования для выявления ВИЧ-инфекции, в том числе и анонимного, с предварительным и последующим консультированием;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в) организация и проведение мероприятий по профилактике ВИЧ-инфекции;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г) регистрация и учет каждого выявленного случая заболевания ВИЧ-инфекцией (положительный результат исследования в иммуноблоте);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регистрация изменений и уточнений данных о больных ВИЧ-инфекцией (о постановке или снятии с учета, диагнозе, случае смерти, изменении паспортных данных);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передача ежемесячных отчетов о суммарном количестве больных ВИЧ-инфекцией в установленном порядке;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 получении положительного результата исследования на ВИЧ-инфекцию донора крови, органов и тканей оповещение в течение суток по телефону учреждения службы крови и органов, осуществляющих санитарно-эпидемиологический надзор;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д) участие, совместно с органами, осуществляющими санитарно-эпидемиологический надзор, в организации и осуществлении эпидемиологического надзора за ВИЧ-инфекцией, в случае подозрения на внутрибольничное заражение, выявления ВИЧ-инфекции у доноров органов и тканей;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е) предоставление доступного медицинского освидетельствования для выявления ВИЧ-инфекции, в том числе и анонимного, с до - и послетестовым консультированием;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ж) осуществление лабораторной диагностики ВИЧ-инфекции (включая проведение арбитражных и экспертных исследований с целью верификации диагноза и установление окончательного диагноза), оппортунистических инфекций и сопутствующих заболеваний, проведение иных клинико-лабораторных исследований;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з) осуществление внешнего и внутреннего контроля качества лабораторной диагностики ВИЧ-инфекции;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и) организация лекарственного обеспечения больных ВИЧ-инфекцией на территории обслуживания, в том числе организация универсального доступа к лечению;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к) выполнение научно-практических работ и внедрение новых технологий диагностики и лечения ВИЧ-инфекции;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л) участие в мероприятиях по реализации программ по профилактике и борьбе с ВИЧ-инфекцией, парентеральными вирусными гепатитами, а также в пропаганде здорового образа жизни и социально безопасного поведения;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м) организация и проведение симпозиумов, конференций, семинаров, выставок по проблемам, входящим в компетенцию центра СПИД;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н) сбор данных, ведение учетной и отчетной документации и представление отчета о деятельности центра СПИД в установленном порядке, в соответствии с законодательством Российской Федерации.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7. Для улучшения доступа больных ВИЧ-инфекцией к первичной специализированной медико-санитарной помощи возможно создание на базе центра СПИД выездных бригад.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Приложение N 5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 Порядку оказания медицинской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помощи взрослому населению при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заболевании, вызываемом вирусом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иммунодефицита человека (ВИЧ-инфекции),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утв. приказом Министерства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здравоохранения РФ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от 8 ноября 2012 г. N 689н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Рекомендуемые штатные нормативы центра профилактики и борьбы со СПИД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82"/>
        <w:gridCol w:w="6473"/>
      </w:tblGrid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отделением - врач-специалист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соответственно количеству отделений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1000 больных ВИЧ-инфекцией или на 500 больных ВИЧ-инфекцией, находящихся на диспансерном учете, и дополнительно 1 на 250 больных ВИЧ-инфекцией, получающих антиретровирусную терапию или противовирусную терапию хронических вирусных гепатитов, но не менее 2 для обеспечения двусменного графика работы центра;</w:t>
            </w:r>
          </w:p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900 выездов в год (для выездной бригады центра)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4000 больных ВИЧ-инфекцией, находящихся на диспансерном учете, но 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Врач-дерматовенеролог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0,5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0,5 на 4000 женщин, больных ВИЧ-инфекцией, но не менее 0,5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Врач-стоматолог-терапевт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15000 больных ВИЧ-инфекцией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15000 больных ВИЧ-инфекцией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Врач-оториноларинголог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10000 больных ВИЧ-инфекцией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0,5 на 10 000 больных ВИЧ-инфекцией, но не менее 0,5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по нормативам клинико-диагностической лаборатории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Врач-эпидемиолог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400000 населения обслуживаемой территории или на 2 000 зарегистрированных случаев ВИЧ-инфекции на обслуживаемой территории (в случае низкой плотности населения), но не менее 2 для обеспечения двусменного графика работы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Врач-статистик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по нормативам соответствующих структурных подразделений, но 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Врач-методист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по нормативам соответствующих структурных подразделений, но 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по нормативам соответствующих структурных подразделений, но 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Провизор-технолог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 врачей других специальностей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по нормативам соответствующих структурных подразделений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Главная медицинская сестра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соответственно количеству структурных подразделений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соответственно количеству врачей, ведущих</w:t>
            </w:r>
          </w:p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амбулаторный прием:</w:t>
            </w:r>
          </w:p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 на 1 процедурный кабинет;</w:t>
            </w:r>
          </w:p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1 кабинет психосоциального</w:t>
            </w:r>
          </w:p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консультирования и добровольного обследования</w:t>
            </w:r>
          </w:p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 ВИЧ-инфекцию, в том числе анонимного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Помощник врача-эпидемиолога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 на 1 должность врача-эпидемиолога, но 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технолог, медицинский лабораторный техник, лаборант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нормативами нагрузки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регистратор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5 должностей врачей, ведущих амбулаторный прием, но 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3 должности врачей, ведущих амбулаторный прием, а так же 1 должность на 4 должности врача-лаборанта и (или) лаборанта в клинико-диагностической лаборатории (амбулаторно-поликлинического отделения); 1 на процедурный кабинет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психолог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64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каждые 900 выездов в год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Примечания: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1. Рекомендуемые штатные нормативы центра профилактики и борьбы со СПИД не распространяются на медицинские организации частной системы здравоохранения.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2. Штатная численность центра СПИД может быть изменена в связи с возложением иных функций и полномочий, а также с учетом географической удаленности и плотности населения, а штатная численность инженерно-технического, административно-хозяйственного и иного персонала устанавливается в соответствии с отраслевыми нормативами.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Приложение N 6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 Порядку оказания медицинской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помощи взрослому населению при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заболевании, вызываемом вирусом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иммунодефицита человека (ВИЧ-инфекции),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утв. приказом Министерства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здравоохранения РФ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от 8 ноября 2012 г. N 689н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Стандарт оснащения центра профилактики и борьбы со СПИД*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1. Стандарт оснащения кабинета врача-инфекциониста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1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000"/>
        <w:gridCol w:w="61"/>
        <w:gridCol w:w="1111"/>
        <w:gridCol w:w="1261"/>
        <w:gridCol w:w="1707"/>
      </w:tblGrid>
      <w:tr w:rsidR="005946C2" w:rsidRPr="00364EC0" w:rsidTr="001C2548">
        <w:trPr>
          <w:tblCellSpacing w:w="15" w:type="dxa"/>
        </w:trPr>
        <w:tc>
          <w:tcPr>
            <w:tcW w:w="6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(по числу посещений в месяц)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до 250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250-500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свыше 500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Весы медицинские с ростомером</w:t>
            </w:r>
          </w:p>
        </w:tc>
        <w:tc>
          <w:tcPr>
            <w:tcW w:w="109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Измеритель артериального давления</w:t>
            </w:r>
          </w:p>
        </w:tc>
        <w:tc>
          <w:tcPr>
            <w:tcW w:w="109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Облучатель бактерицидный</w:t>
            </w:r>
          </w:p>
        </w:tc>
        <w:tc>
          <w:tcPr>
            <w:tcW w:w="109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Термостат бактериологический (аэробный)</w:t>
            </w:r>
          </w:p>
        </w:tc>
        <w:tc>
          <w:tcPr>
            <w:tcW w:w="109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Термостат, хладотермостат медицинский</w:t>
            </w:r>
          </w:p>
        </w:tc>
        <w:tc>
          <w:tcPr>
            <w:tcW w:w="109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Стетофонендоскоп</w:t>
            </w:r>
          </w:p>
        </w:tc>
        <w:tc>
          <w:tcPr>
            <w:tcW w:w="109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Кушетка</w:t>
            </w:r>
          </w:p>
        </w:tc>
        <w:tc>
          <w:tcPr>
            <w:tcW w:w="109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Шкаф медицинский</w:t>
            </w:r>
          </w:p>
        </w:tc>
        <w:tc>
          <w:tcPr>
            <w:tcW w:w="109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Диспенсер с антисептическим мылом и антисептиком</w:t>
            </w:r>
          </w:p>
        </w:tc>
        <w:tc>
          <w:tcPr>
            <w:tcW w:w="109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Емкость для сбора медицинских отходов</w:t>
            </w:r>
          </w:p>
        </w:tc>
        <w:tc>
          <w:tcPr>
            <w:tcW w:w="109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дезинфекционный</w:t>
            </w:r>
          </w:p>
        </w:tc>
        <w:tc>
          <w:tcPr>
            <w:tcW w:w="109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Негатоскоп</w:t>
            </w:r>
          </w:p>
        </w:tc>
        <w:tc>
          <w:tcPr>
            <w:tcW w:w="109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Электротермометр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контейнеров с дезинфицирующими средствами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Облучатель бактерицидный или установка ксеноновая ультрафиолетовая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Светильник бестеневой медицинский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Стол перевязочный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Столик инструментальный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Столик манипуляционный с принадлежностями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для ультразвуковой очистки инструментов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2. Стандарт оснащения кабинета врача-невролога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091"/>
        <w:gridCol w:w="1120"/>
        <w:gridCol w:w="1285"/>
        <w:gridCol w:w="1689"/>
      </w:tblGrid>
      <w:tr w:rsidR="005946C2" w:rsidRPr="00364EC0" w:rsidTr="001C2548">
        <w:trPr>
          <w:tblCellSpacing w:w="15" w:type="dxa"/>
        </w:trPr>
        <w:tc>
          <w:tcPr>
            <w:tcW w:w="6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(по числу посещений в месяц)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до 250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250-500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свыше 500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Динамометр медицинский ручной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Камертон медицинский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Негатоскоп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Стетофонендоскоп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Кушетка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Молоточек неврологический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Измеритель артериального давления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Диспенсер с антисептическим мылом и антисептиком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3. Стандарт оснащения кабинета врача-оториноларинголога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1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979"/>
        <w:gridCol w:w="1133"/>
        <w:gridCol w:w="1327"/>
        <w:gridCol w:w="1701"/>
      </w:tblGrid>
      <w:tr w:rsidR="005946C2" w:rsidRPr="00364EC0" w:rsidTr="001C2548">
        <w:trPr>
          <w:tblCellSpacing w:w="15" w:type="dxa"/>
        </w:trPr>
        <w:tc>
          <w:tcPr>
            <w:tcW w:w="5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2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(по числу посещений в месяц)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до 250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250-500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свыше 500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Аудиометр (аудиотестер)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Гальванокаутер (электрокаутер с автономным питанием, электрокаутер сетевой)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Диафаноскоп (трансиллюминатор)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Ларингостробоскоп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Облучатель бактерицидный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Отоскоп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Рефлектор лобный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Светильник бестеневой медицинский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Камертон медицинский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Диспенсер с антисептическим мылом и антисептиком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4. Стандарт оснащения кабинета врача-офтальмолога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66"/>
        <w:gridCol w:w="1191"/>
        <w:gridCol w:w="1311"/>
        <w:gridCol w:w="1817"/>
      </w:tblGrid>
      <w:tr w:rsidR="005946C2" w:rsidRPr="00364EC0" w:rsidTr="001C2548">
        <w:trPr>
          <w:tblCellSpacing w:w="15" w:type="dxa"/>
        </w:trPr>
        <w:tc>
          <w:tcPr>
            <w:tcW w:w="58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7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(по числу посещений в месяц)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до 250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250-500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свыше 500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Гониоскоп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Измеритель артериального давления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Кератометр (кератограф)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Лампа щелевая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Набор для подбора очков слабовидящим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Набор пробных очковых линз и призм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Офтальмометр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Офтальмоскоп налобный бинокулярный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Офтальмоскоп ручной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Периметр поля зрения (периграф)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Прибор для измерения внутриглазного давления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Прибор для определения остроты зрения, бинокулярного и стереоскопического зрения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Проектор знаков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Синоптофор (для диагностики и лечения косоглазия)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Стерилизатор суховоздушный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Цветотест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Эхоофтальмограф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Диспенсер с антисептическим мылом и антисептиком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5. Стандарт оснащения кабинета врача стоматолога-терапевта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905"/>
        <w:gridCol w:w="1178"/>
        <w:gridCol w:w="1312"/>
        <w:gridCol w:w="1775"/>
      </w:tblGrid>
      <w:tr w:rsidR="005946C2" w:rsidRPr="00364EC0" w:rsidTr="001C2548">
        <w:trPr>
          <w:tblCellSpacing w:w="15" w:type="dxa"/>
        </w:trPr>
        <w:tc>
          <w:tcPr>
            <w:tcW w:w="58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3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(по числу посещений в месяц)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до 250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250-500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свыше 500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для лечения пародонтоза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для снятия (удаления) зубного камня с помощью ультразвука (скейлер)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для флюктуаризации стоматологический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Аппарат ультразвуковой стоматологический терапевтический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Облучатель бактерицидный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для ультразвуковой очистки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стоматологическая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Диспенсер с антисептическим мылом и антисептиком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6. Стандарт оснащения кабинета ультразвуковой диагностики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943"/>
        <w:gridCol w:w="1195"/>
        <w:gridCol w:w="1299"/>
        <w:gridCol w:w="1763"/>
      </w:tblGrid>
      <w:tr w:rsidR="005946C2" w:rsidRPr="00364EC0" w:rsidTr="001C2548">
        <w:trPr>
          <w:tblCellSpacing w:w="15" w:type="dxa"/>
        </w:trPr>
        <w:tc>
          <w:tcPr>
            <w:tcW w:w="5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(по числу посещений в месяц)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до 250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250-500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свыше 500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Аппарат ультразвуковой диагностический медицинский с допплеровским каналом (датчик конвексный, линейный, каплиологический)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переносной для ультразвукового исследования (датчик конвексный, линейный, кардиологический)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Измеритель артериального давления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Кушетка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Диспенсер с антисептическим мылом и антисептиком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7. Стандарт оснащения клинико-диагностической лаборатории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920"/>
        <w:gridCol w:w="1178"/>
        <w:gridCol w:w="1312"/>
        <w:gridCol w:w="1760"/>
      </w:tblGrid>
      <w:tr w:rsidR="005946C2" w:rsidRPr="00364EC0" w:rsidTr="001C2548">
        <w:trPr>
          <w:tblCellSpacing w:w="15" w:type="dxa"/>
        </w:trPr>
        <w:tc>
          <w:tcPr>
            <w:tcW w:w="5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(по числу посещений в месяц)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до 250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250-500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свыше 500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Аквадистиллятор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Анализатор биохимический, автоматический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Автоанализатор гематологический (16 параметров)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Анализатор мочи (10 параметров)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Анализатор фотометрический иммуноферментный (фотометр)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для встряхивания колб и пробирок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Весы лабораторные электронные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Гемоглобинометр фотометрический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Гемокоагулометр полуавтоматический двухканальный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Дозатор лабораторный (комплект)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Микроскоп бинокулярный с иммерсией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Микроскоп биологический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для ультразвуковой очистки инструментов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для очистки и обеззараживания воздуха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Автоматический промыватель планшетов и микропланшетов (вошер лабораторный)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для подсчета лейкоцитарной формулы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Термостат водяной или жидкостный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Термостат воздушный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Термостат для планшетов (термостат и шейкер) на 4 планшеты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для очистки и обеззараживания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Фотометр биохимический программируемый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Центрифуга настольная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Анализатор определения глюкозы в крови (глюкометр) с принадлежностями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Экспресс-анализатор мочи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Вытяжной шкаф (обязательно для паразитологических исследований)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Автоклав для обеззараживания отходов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Цитофлюориметр проточный для типирования клеток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 оборудования для проведения качественных и количественных ПЦР-исследований в режиме реального времени с учетом размещения в рабочих зонах 1-4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Генетический анализатор с комплектом дополнительного оборудования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ПЦР-бокс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Ламинарный шкаф II степени безопасности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Камера глубокой заморозки для хранения положительных сывороток до -70 град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получения деионизированной воды на 25 л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электромагнитного излучения сверхвысокой частоты для обеззараживания инфицированных медицинских отходов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Облучатель-рециркулятор бактерицидный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Автоматическая система постановки иммуноблотов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Автоматический анализатор для иммуноферментного анализа "открытого типа" до 7 одновременно загружаемых планшетов, встроенный считыватель штрих кодов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Принтер - штрих кодов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Станция преаналитической обработки образцов поступающих в лабораторию пробирок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Вортекс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Автоматический модуль для раскапывания реагентов для ПЦР-станции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Модуль для подготовки проб для проточной цитометрии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Холодильник бытовой для хранения тест-систем, проб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Компьютерная программа для внутрилабораторного контроля качества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информационная система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 мебели для ПЦР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 мебели для постановки ИФА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 мебели для регистратуры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Облучатель бактерицидный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Диспенсер с антисептическим мылом и антисептиком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8. Стандарт оснащения процедурного кабинета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60"/>
        <w:gridCol w:w="1178"/>
        <w:gridCol w:w="1283"/>
        <w:gridCol w:w="1909"/>
      </w:tblGrid>
      <w:tr w:rsidR="005946C2" w:rsidRPr="00364EC0" w:rsidTr="001C2548">
        <w:trPr>
          <w:tblCellSpacing w:w="15" w:type="dxa"/>
        </w:trPr>
        <w:tc>
          <w:tcPr>
            <w:tcW w:w="5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3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(по числу посещений в месяц)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до 250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250-500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свыше 500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Измеритель артериального давления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Облучатель бактерицидный или установка ксеноновая ультрафиолетовая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Светильник бестеневой медицинский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Кресло для забора крови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Стетофонендоскоп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Кушетка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медикаментов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Столик манипуляционный с принадлежностями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Ширма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Штатив в/в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Диспенсер для мыла и антисептическое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дезинфекционный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спецодежды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9. Стандарт оснащения кабинета функциональной диагностики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2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64"/>
        <w:gridCol w:w="1177"/>
        <w:gridCol w:w="1251"/>
        <w:gridCol w:w="60"/>
        <w:gridCol w:w="1863"/>
      </w:tblGrid>
      <w:tr w:rsidR="005946C2" w:rsidRPr="00364EC0" w:rsidTr="001C2548">
        <w:trPr>
          <w:tblCellSpacing w:w="15" w:type="dxa"/>
        </w:trPr>
        <w:tc>
          <w:tcPr>
            <w:tcW w:w="5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2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(по числу посещений в месяц)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до 250</w:t>
            </w:r>
          </w:p>
        </w:tc>
        <w:tc>
          <w:tcPr>
            <w:tcW w:w="12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250-500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свыше 500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Измеритель артериального давления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для регистрации и обработки биосигналов (ЭКГ, ЭЭГ и др.) с принадлежностями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Электрокардиограф многоканальный или одноканальный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Электрокардиограф одноканальный с синдромальным заключением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Дефибриллятор кардиосинхронизированный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1Кушетка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для неинвазивного определения фиброза печеночной паренхимы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Диспенсер с антисептическим мылом и антисептиком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10. Стандарт оснащения кабинета врача акушера-гинеколога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59"/>
        <w:gridCol w:w="1178"/>
        <w:gridCol w:w="1313"/>
        <w:gridCol w:w="1850"/>
      </w:tblGrid>
      <w:tr w:rsidR="005946C2" w:rsidRPr="00364EC0" w:rsidTr="001C2548">
        <w:trPr>
          <w:tblCellSpacing w:w="15" w:type="dxa"/>
        </w:trPr>
        <w:tc>
          <w:tcPr>
            <w:tcW w:w="5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(по числу посещений в месяц)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до 250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250-500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свыше 500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Весы медицинские с ростомером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Тазомер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Измеритель артериального давления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Стетофонендоскоп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Стетоскоп акушерский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Кресло гинекологическое с осветительной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Светильник бестеневой медицинский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Кольпоскоп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Прибор для контроля сердечной деятельности плода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Набор медицинских инструментов для врача-гинеколога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Облучатель бактерицидный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Кушетка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Конхотомы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дезинфекционный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Емкость для сбора медицинских отходов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для транспортировки биологического материала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для сбора, сортировки, переработки, хранения и утилизации медицинских отходов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Коляска инвалидная для взрослых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Коляска инвалидная для детей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Носилки-каталка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Форвакуумный автоклав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Сухожаровой шкаф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Дистиллятор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Стол медицинский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Столик манипуляционный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Облучатель бактерицидный закрытого типа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Кушетка медицинская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Шкаф медицинский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дезинфекционный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Диспенсер с антисептическим мылом и антисептиком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Эндоскопы, инструменты к ним, щетки для обработки эндоскопов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для мойки и дезинфекции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для стерилизации эндоскопов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стерильного хранения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для транспортировки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Емкость для сбора медицинских отходов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Течеискатель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11. Стандарт оснащения кабинета врача-терапевта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949"/>
        <w:gridCol w:w="1148"/>
        <w:gridCol w:w="1372"/>
        <w:gridCol w:w="1716"/>
      </w:tblGrid>
      <w:tr w:rsidR="005946C2" w:rsidRPr="00364EC0" w:rsidTr="001C2548">
        <w:trPr>
          <w:tblCellSpacing w:w="15" w:type="dxa"/>
        </w:trPr>
        <w:tc>
          <w:tcPr>
            <w:tcW w:w="5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8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(по числу посещений в</w:t>
            </w:r>
          </w:p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месяц)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до 250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250-500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свыше 500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Весы медицинские с ростомером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Измеритель артериального давления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Облучатель бактерицидный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Светильник бестеневой медицинский передвижной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Стетофонендоскоп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Стол медицинский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Столик манипуляционный с принадлежностями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Кушетка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Шкаф медицинский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Диспенсер с антисептическим мылом и антисептиком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Емкость для сбора медицинских отходов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12. Стандарт оснащения кабинета врача-дерматолога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2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52"/>
        <w:gridCol w:w="1254"/>
        <w:gridCol w:w="1359"/>
        <w:gridCol w:w="1450"/>
      </w:tblGrid>
      <w:tr w:rsidR="005946C2" w:rsidRPr="00364EC0" w:rsidTr="001C2548">
        <w:trPr>
          <w:tblCellSpacing w:w="15" w:type="dxa"/>
        </w:trPr>
        <w:tc>
          <w:tcPr>
            <w:tcW w:w="6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шт. (по числу посещений в месяц)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до 250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250-500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свыше 500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Облучатель бактерицидный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Светильник бестеневой медицинский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Стол медицинский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Столик манипуляционный с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Кушетка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Шкаф медицинский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Диспенсер с антисептическим мылом и антисептиком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Емкость для сбора медицинских отходов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* при наличии в структуре Центра иных кабинетов и подразделений они оснащаются в соответствии с требованиями порядков оказания медицинской помощи по профилю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Приложение N 7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 Порядку оказания медицинской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помощи взрослому населению при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заболевании, вызываемом вирусом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иммунодефицита человека (ВИЧ-инфекции),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утв. приказом Министерства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здравоохранения РФ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от 8 ноября 2012 г. N 689н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Правила организации деятельности отделения для лечения больных ВИЧ-инфекцией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1. Настоящие Правила определяют порядок организации деятельности отделения для лечения больных ВИЧ-инфекцией медицинской организации, оказывающей медицинскую помощь по профилю "инфекционные болезни" (далее - Отделение).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2. Отделение является структурным подразделением медицинской организации.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4. На должность заведующего отделением назначается врач-инфекционист,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 г. N 415н, по специальности "инфекционные болезни", прошедший повышение квалификации по вопросам диагностики, лечения и профилактики "ВИЧ-инфекция".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5. Отделение состоит из боксированных, полубоксированных и небоксированных палат.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6. Штатная численность Отделения устанавливается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приложением N 10 к Порядку оказания помощи взрослому населению при заболевании, вызываемом вирусом иммунодефицита человека, утвержденному настоящим приказом.</w:t>
      </w:r>
    </w:p>
    <w:p w:rsidR="005946C2" w:rsidRPr="00364EC0" w:rsidRDefault="005946C2" w:rsidP="00364EC0">
      <w:pPr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4EC0">
        <w:rPr>
          <w:rFonts w:ascii="Times New Roman" w:hAnsi="Times New Roman"/>
          <w:b/>
          <w:bCs/>
          <w:sz w:val="24"/>
          <w:szCs w:val="24"/>
          <w:lang w:eastAsia="ru-RU"/>
        </w:rPr>
        <w:t>ГАРАНТ: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По-видимому, в тексте предыдущего абзаца допущена опечатка. Имеется в виду "приложение N 8"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7. Оснащение Отделения осуществляется в соответствии со стандартом оснащения, предусмотренным приложением N 11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5946C2" w:rsidRPr="00364EC0" w:rsidRDefault="005946C2" w:rsidP="00364EC0">
      <w:pPr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4EC0">
        <w:rPr>
          <w:rFonts w:ascii="Times New Roman" w:hAnsi="Times New Roman"/>
          <w:b/>
          <w:bCs/>
          <w:sz w:val="24"/>
          <w:szCs w:val="24"/>
          <w:lang w:eastAsia="ru-RU"/>
        </w:rPr>
        <w:t>ГАРАНТ: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По-видимому, в тексте предыдущего абзаца допущена опечатка. Имеется в виду "приложение N 9"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8. Отделение осуществляет следующие функции: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а) оказание специализированной медицинской помощи: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в случае появления вторичных заболеваний, требующих стационарного лечения, в том числе требующих изоляции больного, за исключением туберкулеза и онкологических заболеваний;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в случае необходимости проведения исследований, которые не могут быть осуществлены в амбулаторных условиях, в том числе хирургических, для диагностики, дифференциальной диагностики и лечения вторичных заболеваний у больных ВИЧ-инфекцией;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 состояниях, требующих медицинской помощи в связи с развитием побочных эффектов антиретровирусной терапии;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б) проведение антиретровирусной терапии;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в) диагностика и лечение различных вторичных заболеваний и синдромов у больных ВИЧ-инфекцией, угрожающих их жизни и здоровью;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г) проведение лабораторной и инструментальной диагностики и дифференциальной диагностики с другими заболеваниями;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д) осуществление экспертизы временной нетрудоспособности и решение вопроса о направлении на медико-социальную экспертизу;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е) разработка и проведение мероприятий по улучшению и внедрению новых методов диагностики, лечения, диспансеризации и профилактики вторичных заболеваний;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ж) 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Приложение N 8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 Порядку оказания медицинской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помощи взрослому населению при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заболевании, вызываемом вирусом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иммунодефицита человека (ВИЧ-инфекции),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утв. приказом Министерства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здравоохранения РФ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от 8 ноября 2012 г. N 689н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Рекомендуемые штатные нормативы отделения для лечения больных ВИЧ-инфекцией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2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748"/>
        <w:gridCol w:w="4467"/>
      </w:tblGrid>
      <w:tr w:rsidR="005946C2" w:rsidRPr="00364EC0" w:rsidTr="001C2548">
        <w:trPr>
          <w:tblCellSpacing w:w="15" w:type="dxa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отделением - врач-инфекционист</w:t>
            </w: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40 коек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15 коек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Врачи-специалисты (терапевт, хирург, фтизиатр, невролог, офтальмолог, психиатр-нарколог, психиатр, гематолог)</w:t>
            </w: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160 коек, не менее 0,25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сестра палатная</w:t>
            </w: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4,75 на 15 коек для круглосуточной работы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20 коек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4,75 на 15 коек для круглосуточной работы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7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4,75 на 15 коек для</w:t>
            </w:r>
          </w:p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круглосуточной работы;</w:t>
            </w:r>
          </w:p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30 коек для работы в</w:t>
            </w:r>
          </w:p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буфете;</w:t>
            </w:r>
          </w:p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20 коек для уборки</w:t>
            </w:r>
          </w:p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помещений;</w:t>
            </w:r>
          </w:p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30 коек для санитарной</w:t>
            </w:r>
          </w:p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обработки больных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Приложение N 9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 Порядку оказания медицинской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помощи взрослому населению при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заболевании, вызываемом вирусом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иммунодефицита человека (ВИЧ-инфекции),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утв. приказом Министерства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здравоохранения РФ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от 8 ноября 2012 г. N 689н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Стандарт оснащения отделения для лечения больных ВИЧ-инфекцией (на 40 коек)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506"/>
        <w:gridCol w:w="2664"/>
      </w:tblGrid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Тележка для перевозки больных с гидроподъемником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Штатив медицинский (настенная инфузионная стойка)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40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Облучатель бактерицидный стационарный настенный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Облучатель-рециркулятор передвижной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Стерилизаторы медицинские воздушные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Ректоскоп с одноразовыми тубусами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Термостат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Тонометр для измерения артериального давления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4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Языкодержатель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Портативный электрокардиограф с возможностью автономной работы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Глюкометр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Вакуумный электроотсос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Ингалятор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Негатоскоп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Инфузоматы с волюметрической помпой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Ларингоскоп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Манипуляционный передвижной столик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Персональный компьютер с принтером и сканером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Сейф для медикаментов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Штатив для длительных вливаний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6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Мешок Амбу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Набор для дренирования плевральной полости многоразовый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Укладка для профилактики заражения ВИЧ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Укладка для оказания помощи при анафилактическом шоке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Функциональная каталка для перевозки лежачих больных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Кресло-каталка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Фармацевтический холодильник +2/+14, 0,5 кВт 800*600*1805 мм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шкаф для хранения лекарственных препаратов и медицинских инструментов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Центрифуга лабораторная медицинская настольная, 220 в, 0,35 кВт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Электротермометр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7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Весы медицинские с ростомером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Приложение N 10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 Порядку оказания медицинской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помощи взрослому населению при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заболевании, вызываемом вирусом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иммунодефицита человека (ВИЧ-инфекции),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утв. приказом Министерства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здравоохранения РФ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от 8 ноября 2012 г. N 689н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Правила организации деятельности кабинета психосоциального консультирования и добровольного обследования на ВИЧ-инфекцию, в том числе анонимного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1. Настоящие Правила определяют порядок организации деятельности кабинета психосоциального консультирования и бесплатного добровольного обследования на ВИЧ-инфекцию, в том числе анонимного (далее - Кабинет).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2. Кабинет создается в качестве структурного подразделения медицинской организации, оказывающей медицинскую помощь в амбулаторных и (или) стационарных условиях.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3. На должность врача Кабинета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 г. N 415н, по специальности "Инфекционные болезни", "Дерматовенерология", "Психиатрия", "Психиатрия-наркология", "Психотерапия", "Сексология", "Терапия", "Общая врачебная практика (семейная медицина)", требованиям предъявляемым разделом "Квалификационные характеристики должностей работников в сфере здравоохранения" Единого квалификационного справочника должностей руководителей, специалистов и служащих, утвержденного приказом Министерством здравоохранения и социального развития Российской Федерации от 23 июля 2010 г. N 541н (зарегистрирован Министерством юстиции Российской Федерации 25 августа 2010 г. N 18247), а также прошедший повышение квалификации по вопросам диагностики, лечения и профилактики ВИЧ-инфекции,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4. В структуре Кабинета рекомендуется предусматривать кабинет врача и процедурный кабинет.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5. Штатная численность Кабинета устанавливается руководителем медицинской организации, в составе которого создан Кабинет, исходя из объема проводимой работы и численности обслуживаемого населения с учетом рекомендуемых штатных нормативов, предусмотренных приложением N 11 к Порядку оказания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6. Оснащение Кабинета осуществляется в соответствии со стандартом оснащения, предусмотренным приложением N 12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7. Кабинет осуществляет следующие функции: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психосоциальное консультирование и консультирование, включающее вопросы профилактики ВИЧ-инфекции, до взятия крови для исследования на ВИЧ,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исследование крови на наличие в ней антител к ВИЧ и психосоциальное консультирование обследуемого лица после получения результата исследования;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направление обследованного лица в центр СПИД в случае выявления положительного результата анализа;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информирование населения о принципах здорового образа жизни (включая сексуальное поведение) с целью профилактики заражения ВИЧ-инфекцией;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оказание психологической поддержки лицам, обратившимся за помощью в кабинет.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Приложение N 11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 Порядку оказания медицинской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помощи взрослому населению при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заболевании, вызываемом вирусом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иммунодефицита человека (ВИЧ-инфекции),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утв. приказом Министерства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здравоохранения РФ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от 8 ноября 2012 г. N 689н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Рекомендуемые штатные нормативы кабинета психосоциального консультирования и добровольного обследования на ВИЧ-инфекцию, в том числе анонимного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033"/>
        <w:gridCol w:w="4167"/>
      </w:tblGrid>
      <w:tr w:rsidR="005946C2" w:rsidRPr="00364EC0" w:rsidTr="001C2548">
        <w:trPr>
          <w:tblCellSpacing w:w="15" w:type="dxa"/>
        </w:trPr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Врач-специалист или медицинский психолог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0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414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Приложение N 12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 Порядку оказания медицинской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помощи взрослому населению при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заболевании, вызываемом вирусом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иммунодефицита человека (ВИЧ-инфекции),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утв. приказом Министерства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здравоохранения РФ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от 8 ноября 2012 г. N 689н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Стандарт оснащения кабинета</w:t>
      </w:r>
      <w:r w:rsidRPr="00364EC0">
        <w:rPr>
          <w:rFonts w:ascii="Times New Roman" w:hAnsi="Times New Roman"/>
          <w:sz w:val="24"/>
          <w:szCs w:val="24"/>
          <w:lang w:eastAsia="ru-RU"/>
        </w:rPr>
        <w:br/>
        <w:t>психосоциального консультирования и добровольного обследования на ВИЧ-инфекцию, в том числе анонимного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1. Стандарт оснащения кабинета врача кабинета психосоциального консультирования и добровольного обследования на ВИЧ-инфекцию, в том числе анонимного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49"/>
        <w:gridCol w:w="3436"/>
      </w:tblGrid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Кушетка медицинская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медицинской документации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 и принтер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Стетофонендоскоп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Измеритель артериального давления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Облучатель бактерицидный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Диспенсер с антисептическим мылом и антисептиком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2. Стандарт оснащения процедурного кабинета кабинета психосоциального консультирования и добровольного обследования на ВИЧ-инфекцию, в том числе анонимного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49"/>
        <w:gridCol w:w="3436"/>
      </w:tblGrid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Измеритель артериального давления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Облучатель бактерицидный или установка ксеноновая ультрафиолетовая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Светильник бестеневой медицинский передвижной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Кресло для забора крови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Стетофонендоскоп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Кушетка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медикаментов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Столик манипуляционный с принадлежностями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Ширма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Штатив в/в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Диспенсер для мыла и антисептическов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Контейнер дезинфекционный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спецодежды</w:t>
            </w:r>
          </w:p>
        </w:tc>
        <w:tc>
          <w:tcPr>
            <w:tcW w:w="340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Приложение N 13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 Порядку оказания медицинской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помощи взрослому населению при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заболевании, вызываемом вирусом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иммунодефицита человека (ВИЧ-инфекции),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утв. приказом Министерства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здравоохранения РФ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от 8 ноября 2012 г. N 689н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Правила организации деятельности отделения паллиативной помощи больным ВИЧ-инфекцией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1. Настоящие Правила определяют порядок организации деятельности отделения паллиативной помощи больным ВИЧ-инфекцией (далее - Отделение).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2. Отделение является структурным подразделением медицинских организаций, оказывающих медицинскую помощь больным с инфекционными заболеваниями, туберкулезом, с наркологическими, неврологическими и онкологическими заболеваниями, с целью оказания паллиативной помощи и создания условий для обеспечения оптимального качества жизни больных ВИЧ-инфекцией с терминальной стадией заболевания.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3.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которого создано Отделение.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4. На должность заведующего отделением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 г. N 415н, по специальности "инфекционные болезни".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5. На должность врача отделения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 г. N 415н, по специальности "инфекционные болезни" и прошедший повышение квалификации по вопросам диагностики, лечения и профилактики ВИЧ-инфекции,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6. На должность медицинских работников со средним медицинским образованием Отделения назначаются специалисты, соответствующие квалификационным характеристикам должностей работников в сфере здравоохранения, утвержденным приказом Минздравсоцразвития России от 23 июля 2010 г. N 541н, по специальности "Сестринское дело".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7. Штатная численность Отделения устанавливается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приложением N 14 к Порядку оказания помощи взрослому населению при заболевании, вызываемом вирусом иммунодефицита человека, утвержденному настоящим приказом.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8. Оснащение Отделения осуществляется в соответствии со стандартом оснащения, предусмотренным приложением N 15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9. Отделение осуществляет следующие функции: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повышение доступности медицинской помощи, оказываемой в стационарных условиях, больным с некурабельными заболеваниями, развивающимися на фоне ВИЧ-инфекции и улучшение оказания им медицинской помощи на дому;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оказание паллиативной помощи, в том числе симптоматического лечения и противоболевой терапии, больным с некурабельными заболеваниями, развивающимися на фоне ВИЧ-инфекции, в амбулаторных и стационарных условиях;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назначение наркотических средств и психотропных веществ списка II и III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 г. N 681 (Собрание законодательства Российской Федерации, 1998, N 27, ст. 3198; 2004, N 8, ст. 663; N 47, ст. 4666; 2006, N 29, ст. 3253; 2007, N 28, ст. 3439; 2009, N 26, ст. 3183, N 52, ст. 6572; 2010, N 3, ст. 314; N 17, ст. 2100; N 24, ст. 3035; N 28, ст. 3703; N 31, ст. 4271; N 45, ст. 5864; N 50, ст. 6696; 2011, N 10, ст. 1390; N 12, ст. 1635; N 29, ст. 4466; N 42, ст. 5921; N 51, ст. 7534; 2012, N 10, ст. 1232; N 11, ст. 1295, N 19, ст. 2400, N 22, ст. 2864, N 37, ст. 5002), больным ВИЧ-инфекцией в соответствии с Инструкцией о порядке выписывания лекарственных средств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 г. N 110 "О порядке назначения и выписывания лекарственных средств, изделий медицинского назначения и специализированных продуктов лечебного питания" (зарегистрирован Министерством юстиции Российской Федерации 27 апреля 2007 г., регистрационный N 9364), с изменениями, внесенными приказами Министерства здравоохранения и социального развития Российской Федерации от 27 августа 2007 N 560 (зарегистрирован Министерством юстиции Российской Федерации 14 сентября 2007 г., регистрационный N 10133), от 25 сентября 2009 г. N 794н (зарегистрирован Министерством юстиции Российской Федерации 25 ноября 2009 г., регистрационный N 15317), от 20 января 2011 г. N 13н (зарегистрирован Министерством юстиции Российской Федерации 15 марта 2011 г., регистрационный N 20103);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организация выездных бригад для обеспечения на дому паллиативным и симптоматическим лечением больных ВИЧ-инфекцией со сниженной или утраченной способностью к самообслуживанию в результате хронической соматической патологии, нарушений двигательных или высших психических функций, а также больных с некурабельными заболеваниями, развивающимися на фоне ВИЧ-инфекции;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проведение комплекса мероприятий по психо-социальной реабилитации больных с некурабельными заболеваниями, развивающимися на фоне ВИЧ-инфекции;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оказание психологической помощи больным ВИЧ-инфекцией и членам их семей на основе индивидуального подхода с учетом особенностей личности;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консультации и семинары для родственников, осуществляющих уход за больными.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Приложение N 14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 Порядку оказания медицинской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помощи взрослому населению при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заболевании, вызываемом вирусом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иммунодефицита человека (ВИЧ-инфекции),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утв. приказом Министерства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здравоохранения РФ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от 8 ноября 2012 г. N 689н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Рекомендуемые штатные нормативы отделения паллиативной помощи больным ВИЧ-инфекцией*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28"/>
        <w:gridCol w:w="4727"/>
      </w:tblGrid>
      <w:tr w:rsidR="005946C2" w:rsidRPr="00364EC0" w:rsidTr="001C2548">
        <w:trPr>
          <w:tblCellSpacing w:w="15" w:type="dxa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46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40 коек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46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20 коек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46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20 коек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46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20 коек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Врач-невролог**</w:t>
            </w:r>
          </w:p>
        </w:tc>
        <w:tc>
          <w:tcPr>
            <w:tcW w:w="46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20 коек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Врач-хирург**</w:t>
            </w:r>
          </w:p>
        </w:tc>
        <w:tc>
          <w:tcPr>
            <w:tcW w:w="46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20 коек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Врач-психиатр-нарколог**</w:t>
            </w:r>
          </w:p>
        </w:tc>
        <w:tc>
          <w:tcPr>
            <w:tcW w:w="46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25 коек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сестра палатная</w:t>
            </w:r>
          </w:p>
        </w:tc>
        <w:tc>
          <w:tcPr>
            <w:tcW w:w="46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4,75 на 10 коек для обеспечения круглосуточной работы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46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10 коек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сестра перевязочной</w:t>
            </w:r>
          </w:p>
        </w:tc>
        <w:tc>
          <w:tcPr>
            <w:tcW w:w="46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10 коек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46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46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4,75 на 10 коек для обеспечения круглосуточной работы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46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 для уборки помещений;</w:t>
            </w:r>
          </w:p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 для работы в буфете;</w:t>
            </w:r>
          </w:p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 для санитарной обработки</w:t>
            </w:r>
          </w:p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больных;</w:t>
            </w:r>
          </w:p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для работы в процедурной,</w:t>
            </w:r>
          </w:p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перевязочной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46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20 коек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психолог</w:t>
            </w:r>
          </w:p>
        </w:tc>
        <w:tc>
          <w:tcPr>
            <w:tcW w:w="46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20 коек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46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20 коек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5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Оператор ЭВМ</w:t>
            </w:r>
          </w:p>
        </w:tc>
        <w:tc>
          <w:tcPr>
            <w:tcW w:w="4695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* штатные нормативы устанавливаются в зависимости от профиля медицинской организации, в которой организуются отделения паллиативной помощи больным ВИЧ-инфекцией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** при необходимости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Приложение N 15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к Порядку оказания медицинской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помощи взрослому населению при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заболевании, вызываемом вирусом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иммунодефицита человека (ВИЧ-инфекции),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утв. приказом Министерства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здравоохранения РФ</w:t>
      </w:r>
    </w:p>
    <w:p w:rsidR="005946C2" w:rsidRPr="00364EC0" w:rsidRDefault="005946C2" w:rsidP="00364EC0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от 8 ноября 2012 г. N 689н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Стандарт оснащения отделения паллиативной помощи больным ВИЧ-инфекцией</w:t>
      </w:r>
    </w:p>
    <w:p w:rsidR="005946C2" w:rsidRPr="00364EC0" w:rsidRDefault="005946C2" w:rsidP="00364E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4EC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01"/>
        <w:gridCol w:w="3754"/>
      </w:tblGrid>
      <w:tr w:rsidR="005946C2" w:rsidRPr="00364EC0" w:rsidTr="001C2548">
        <w:trPr>
          <w:tblCellSpacing w:w="15" w:type="dxa"/>
        </w:trPr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Прикроватное кресло-туалет с высокой спинкой</w:t>
            </w: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 на 5 коек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Функциональные трехсекционные кровати</w:t>
            </w: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по количеству коек в отделении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Прикроватные столики с изменением наклона</w:t>
            </w: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по количеству коек в отделении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Кресла-стулья с санитарным оснащением</w:t>
            </w: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3 койки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Инвалидные кресла-коляски (комнатные, прогулочные)</w:t>
            </w: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10 коек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Ходунки, трости различной конструкции, поручни напольные</w:t>
            </w: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Подъемники</w:t>
            </w: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10 коек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Противопролежневый матрас</w:t>
            </w: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3 койки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Вакуумный электроотсос</w:t>
            </w: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3 койки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Аппарат для ингаляционной терапии переносной</w:t>
            </w: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1 на 3 койки</w:t>
            </w:r>
          </w:p>
        </w:tc>
      </w:tr>
      <w:tr w:rsidR="005946C2" w:rsidRPr="00364EC0" w:rsidTr="001C2548">
        <w:trPr>
          <w:tblCellSpacing w:w="15" w:type="dxa"/>
        </w:trPr>
        <w:tc>
          <w:tcPr>
            <w:tcW w:w="6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Сейф для хранения сильнодействующих и психотропных средств, документации</w:t>
            </w: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</w:tcPr>
          <w:p w:rsidR="005946C2" w:rsidRPr="00364EC0" w:rsidRDefault="005946C2" w:rsidP="003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EC0">
              <w:rPr>
                <w:rFonts w:ascii="Times New Roman" w:hAnsi="Times New Roman"/>
                <w:sz w:val="24"/>
                <w:szCs w:val="24"/>
                <w:lang w:eastAsia="ru-RU"/>
              </w:rPr>
              <w:t>2 на отделение</w:t>
            </w:r>
          </w:p>
        </w:tc>
      </w:tr>
    </w:tbl>
    <w:p w:rsidR="005946C2" w:rsidRPr="00364EC0" w:rsidRDefault="005946C2" w:rsidP="00F67181">
      <w:pPr>
        <w:spacing w:after="0" w:line="240" w:lineRule="auto"/>
        <w:rPr>
          <w:lang w:eastAsia="ru-RU"/>
        </w:rPr>
      </w:pPr>
    </w:p>
    <w:sectPr w:rsidR="005946C2" w:rsidRPr="00364EC0" w:rsidSect="00F67181">
      <w:pgSz w:w="11906" w:h="16838"/>
      <w:pgMar w:top="89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548"/>
    <w:rsid w:val="001534D8"/>
    <w:rsid w:val="001C2548"/>
    <w:rsid w:val="00364EC0"/>
    <w:rsid w:val="00413E7D"/>
    <w:rsid w:val="00491593"/>
    <w:rsid w:val="005946C2"/>
    <w:rsid w:val="009749F5"/>
    <w:rsid w:val="00B41C0F"/>
    <w:rsid w:val="00ED25FF"/>
    <w:rsid w:val="00F6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593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1C25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1C254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Normal"/>
    <w:uiPriority w:val="99"/>
    <w:rsid w:val="001C2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C2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1C2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DefaultParagraphFont"/>
    <w:uiPriority w:val="99"/>
    <w:rsid w:val="001C2548"/>
    <w:rPr>
      <w:rFonts w:cs="Times New Roman"/>
    </w:rPr>
  </w:style>
  <w:style w:type="paragraph" w:customStyle="1" w:styleId="s16">
    <w:name w:val="s_16"/>
    <w:basedOn w:val="Normal"/>
    <w:uiPriority w:val="99"/>
    <w:rsid w:val="001C2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Normal"/>
    <w:uiPriority w:val="99"/>
    <w:rsid w:val="001C2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DefaultParagraphFont"/>
    <w:uiPriority w:val="99"/>
    <w:rsid w:val="001C25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27</Pages>
  <Words>9134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 Идрисова</dc:creator>
  <cp:keywords/>
  <dc:description/>
  <cp:lastModifiedBy>Гульнара-орг отдел</cp:lastModifiedBy>
  <cp:revision>5</cp:revision>
  <dcterms:created xsi:type="dcterms:W3CDTF">2013-05-07T04:17:00Z</dcterms:created>
  <dcterms:modified xsi:type="dcterms:W3CDTF">2013-05-08T04:12:00Z</dcterms:modified>
</cp:coreProperties>
</file>